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754B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eastAsia="方正小标宋简体"/>
          <w:color w:val="000000"/>
          <w:spacing w:val="-20"/>
          <w:sz w:val="44"/>
          <w:szCs w:val="44"/>
          <w:lang w:val="en-US" w:eastAsia="zh-CN"/>
        </w:rPr>
      </w:pPr>
      <w:r>
        <w:rPr>
          <w:rFonts w:hint="eastAsia" w:eastAsia="方正小标宋简体"/>
          <w:color w:val="000000"/>
          <w:spacing w:val="-20"/>
          <w:sz w:val="44"/>
          <w:szCs w:val="44"/>
          <w:lang w:val="en-US" w:eastAsia="zh-CN"/>
        </w:rPr>
        <w:t> 毕业论文（设计）相关工作提示</w:t>
      </w:r>
    </w:p>
    <w:p w14:paraId="611B96D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1、5月31日开始，如果毕业论文（设计）已经修改完毕，并且为终稿状态，由学生将所有终版材料发给指导教师审核，审核通过后将相应电子版材料上传至教务系统中（前期上传无问题，无需再次上传）；</w:t>
      </w:r>
    </w:p>
    <w:p w14:paraId="42654B5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2、所有材料的纸质版材料均需指导教师本人在封皮处签字确认（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若材料内已有指导教师签字无需在封面再次签字，存在多名指导教师，所有老师均需签字，校内教师为第一责任人，放在最前面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），因读博、产假等原因长期不在学校的老师，需指导教师本人书写委托书，由其他老师代为签字自己的名字，并附委托书原件，任何情况均不得使用电子签；</w:t>
      </w:r>
    </w:p>
    <w:p w14:paraId="1262D22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审核通过的终版论文或者设计由指导教师统一打包发给教学科研办（以教师姓名建立文件夹），打开文件夹后，毕业论文：以“学号-姓名-论文题目”命名WORD文档；毕业设计：以“学号-姓名-设计题目”建立文件夹（该文件夹内以“学号-姓名-设计题目”命名WORD文档，并放置三张设计图纸，dwg文件）；重复率检测通过后，打印简洁版查重报告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为上报教育部材料的查重报告来源!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），指导教师签字确认。若有正式发表论文且指导教师同意扣除相关重复率的情况，也要附上相关佐证材料；</w:t>
      </w:r>
    </w:p>
    <w:p w14:paraId="20CA67C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4、最终版毕业生纸质版材料务必由指导教师本人交至教学科研办，不接收分散上交和研究生代为上交。</w:t>
      </w:r>
    </w:p>
    <w:p w14:paraId="68FA856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5、学生毕业材料无论是否推荐为优秀论文（设计），均在教育部本科毕业论文（设计）抽检范围内，请务必对自己的材料检查上点心，以免面临注销毕业证和学位证的风险，切记！！！！！！</w:t>
      </w:r>
    </w:p>
    <w:p w14:paraId="191B966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6、教务系统中所有材料务必要与纸质版材料一致，不一致的抓紧时间修改提交；尤其是对系统内毕业论文（设计）题目再次核对，不正确的抓紧时间让学生提出申请修改，确保信息准确。</w:t>
      </w:r>
    </w:p>
    <w:p w14:paraId="18481B0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7、毕业论文和毕业设计均完成的同学，将材料合并放在同一个档案袋里面，档案袋标签上的编号为答辩成绩公布表内的序号，所有信息以一卡通信息为准。</w:t>
      </w:r>
    </w:p>
    <w:p w14:paraId="6EE1F71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8、指导教师在材料审查过程中，务必承担起责任和义务，各材料涉及评语部分务必认真填写，不得敷衍了事，毫不认真的书写评语，不得出现下列情况:评语只有一句话;只写“同意"或者直接签字，不写评语等。</w:t>
      </w:r>
    </w:p>
    <w:p w14:paraId="70E5457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9、各项材料上的日期主要参考任务书上的日期</w:t>
      </w:r>
    </w:p>
    <w:p w14:paraId="4B1AC00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10、自查互查表的填报由校内指导教师负责，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不得安排学生自行寻找互查教师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，自查互查表上的签字要慎重，后期相关部分抽检发现问题将共同承担相应责任。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1"/>
        <w:gridCol w:w="8211"/>
      </w:tblGrid>
      <w:tr w14:paraId="1381E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1" w:type="dxa"/>
            <w:vAlign w:val="center"/>
          </w:tcPr>
          <w:p w14:paraId="306E19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材料名称</w:t>
            </w:r>
          </w:p>
        </w:tc>
        <w:tc>
          <w:tcPr>
            <w:tcW w:w="8211" w:type="dxa"/>
            <w:vAlign w:val="center"/>
          </w:tcPr>
          <w:p w14:paraId="4E7BDF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注意事项及要求</w:t>
            </w:r>
          </w:p>
        </w:tc>
      </w:tr>
      <w:tr w14:paraId="29D35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1" w:type="dxa"/>
            <w:vAlign w:val="center"/>
          </w:tcPr>
          <w:p w14:paraId="7C1DD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任务书</w:t>
            </w:r>
          </w:p>
        </w:tc>
        <w:tc>
          <w:tcPr>
            <w:tcW w:w="8211" w:type="dxa"/>
            <w:vAlign w:val="center"/>
          </w:tcPr>
          <w:p w14:paraId="21E6FE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任务时间节点连贯，参考文献符合时间逻辑，任务合理</w:t>
            </w:r>
          </w:p>
        </w:tc>
      </w:tr>
      <w:tr w14:paraId="7F1A1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1" w:type="dxa"/>
            <w:vAlign w:val="center"/>
          </w:tcPr>
          <w:p w14:paraId="592E50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文献综述</w:t>
            </w:r>
          </w:p>
        </w:tc>
        <w:tc>
          <w:tcPr>
            <w:tcW w:w="8211" w:type="dxa"/>
            <w:vAlign w:val="center"/>
          </w:tcPr>
          <w:p w14:paraId="26D817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参照学校下发文件要求即可</w:t>
            </w:r>
          </w:p>
        </w:tc>
      </w:tr>
      <w:tr w14:paraId="6F720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1" w:type="dxa"/>
            <w:vAlign w:val="center"/>
          </w:tcPr>
          <w:p w14:paraId="26C39A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开题报告</w:t>
            </w:r>
          </w:p>
        </w:tc>
        <w:tc>
          <w:tcPr>
            <w:tcW w:w="8211" w:type="dxa"/>
            <w:vAlign w:val="center"/>
          </w:tcPr>
          <w:p w14:paraId="6C61101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学生阶段性总结认真，指导教师评语适当，符合任务书时间</w:t>
            </w:r>
          </w:p>
        </w:tc>
      </w:tr>
      <w:tr w14:paraId="63B6C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1" w:type="dxa"/>
            <w:vAlign w:val="center"/>
          </w:tcPr>
          <w:p w14:paraId="1B4C47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毕业实习手册</w:t>
            </w:r>
          </w:p>
        </w:tc>
        <w:tc>
          <w:tcPr>
            <w:tcW w:w="8211" w:type="dxa"/>
            <w:vAlign w:val="center"/>
          </w:tcPr>
          <w:p w14:paraId="5A99E7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符合毕业实习要求，试验开始后，以周为单位撰写（8周以上）</w:t>
            </w:r>
          </w:p>
        </w:tc>
      </w:tr>
      <w:tr w14:paraId="37825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1" w:type="dxa"/>
            <w:vAlign w:val="center"/>
          </w:tcPr>
          <w:p w14:paraId="22E8AF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中期报告</w:t>
            </w:r>
          </w:p>
        </w:tc>
        <w:tc>
          <w:tcPr>
            <w:tcW w:w="8211" w:type="dxa"/>
            <w:vAlign w:val="center"/>
          </w:tcPr>
          <w:p w14:paraId="600BE82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学生阶段性总结认真，指导教师评语适当，符合任务书时间</w:t>
            </w:r>
          </w:p>
        </w:tc>
      </w:tr>
      <w:tr w14:paraId="57693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1" w:type="dxa"/>
            <w:vAlign w:val="center"/>
          </w:tcPr>
          <w:p w14:paraId="19A3FE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指导教师意见</w:t>
            </w:r>
          </w:p>
        </w:tc>
        <w:tc>
          <w:tcPr>
            <w:tcW w:w="8211" w:type="dxa"/>
            <w:vAlign w:val="center"/>
          </w:tcPr>
          <w:p w14:paraId="2A99F9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答辩前日期，亲笔签名</w:t>
            </w:r>
          </w:p>
        </w:tc>
      </w:tr>
      <w:tr w14:paraId="1E3E2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1" w:type="dxa"/>
            <w:vAlign w:val="center"/>
          </w:tcPr>
          <w:p w14:paraId="285FA2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毕业论文（设计）</w:t>
            </w:r>
          </w:p>
        </w:tc>
        <w:tc>
          <w:tcPr>
            <w:tcW w:w="8211" w:type="dxa"/>
            <w:vAlign w:val="center"/>
          </w:tcPr>
          <w:p w14:paraId="5A853B5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参照学校下发文件要求即可</w:t>
            </w:r>
          </w:p>
        </w:tc>
      </w:tr>
      <w:tr w14:paraId="35F95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1" w:type="dxa"/>
            <w:vAlign w:val="center"/>
          </w:tcPr>
          <w:p w14:paraId="56A31F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查重报告</w:t>
            </w:r>
          </w:p>
        </w:tc>
        <w:tc>
          <w:tcPr>
            <w:tcW w:w="8211" w:type="dxa"/>
            <w:vAlign w:val="center"/>
          </w:tcPr>
          <w:p w14:paraId="45C019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学院查重后反馈的简洁版报告，打印后，指导教师签字</w:t>
            </w:r>
          </w:p>
        </w:tc>
      </w:tr>
      <w:tr w14:paraId="5F640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1" w:type="dxa"/>
            <w:vAlign w:val="center"/>
          </w:tcPr>
          <w:p w14:paraId="2655D7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自查互查表</w:t>
            </w:r>
          </w:p>
        </w:tc>
        <w:tc>
          <w:tcPr>
            <w:tcW w:w="8211" w:type="dxa"/>
            <w:vAlign w:val="center"/>
          </w:tcPr>
          <w:p w14:paraId="26D66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校内指导教师负责，签字要慎重</w:t>
            </w:r>
          </w:p>
        </w:tc>
      </w:tr>
    </w:tbl>
    <w:p w14:paraId="593D0AD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05A5FB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1134" w:right="850" w:bottom="1134" w:left="850" w:header="851" w:footer="992" w:gutter="0"/>
          <w:cols w:space="720" w:num="1"/>
          <w:docGrid w:type="lines" w:linePitch="315" w:charSpace="0"/>
        </w:sectPr>
      </w:pPr>
    </w:p>
    <w:p w14:paraId="2FE0F8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default" w:eastAsia="方正小标宋简体"/>
          <w:color w:val="000000"/>
          <w:spacing w:val="-20"/>
          <w:sz w:val="44"/>
          <w:szCs w:val="44"/>
          <w:lang w:val="en-US" w:eastAsia="zh-CN"/>
        </w:rPr>
      </w:pPr>
      <w:r>
        <w:rPr>
          <w:rFonts w:hint="eastAsia" w:eastAsia="方正小标宋简体"/>
          <w:color w:val="000000"/>
          <w:spacing w:val="-20"/>
          <w:sz w:val="44"/>
          <w:szCs w:val="44"/>
          <w:lang w:val="en-US" w:eastAsia="zh-CN"/>
        </w:rPr>
        <w:t>本科毕业证书、学位证书领取流程</w:t>
      </w:r>
    </w:p>
    <w:p w14:paraId="631D7F3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指导教师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将审核通过的毕业生材料，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亲自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送至教学科研办公室（工科楼525）审核；</w:t>
      </w:r>
    </w:p>
    <w:p w14:paraId="399A0D3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2、毕业生材料审核通过后，由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指导教师本人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在证书领取单上签字；</w:t>
      </w:r>
    </w:p>
    <w:p w14:paraId="4FF62D2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3、毕业生持指导教师签过字的证书领取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单，到学生工作办公室（工科楼520）找辅导员老师（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伊力亚斯·外力等）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签字；</w:t>
      </w:r>
    </w:p>
    <w:p w14:paraId="663BD0D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4、毕业生本人持指导教师、学生工作办公室签过字的证书领取单，到教学科研办公室签字（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陈铮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）；</w:t>
      </w:r>
    </w:p>
    <w:p w14:paraId="43D953E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5、毕业生本人持指导教师、学生工作办公室、教学科研办公室老师签过字的证书领取单，到证书领取室领取证书（工科楼529）；</w:t>
      </w:r>
    </w:p>
    <w:p w14:paraId="4ED8A11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6、务必按照要求准备好相关材料，材料不全，不予发放。</w:t>
      </w:r>
    </w:p>
    <w:p w14:paraId="6AA9139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（1）本人领取：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携带指导教师、学生工作办公室、教学科研办公室均签过字的证书领取单；</w:t>
      </w:r>
    </w:p>
    <w:p w14:paraId="612816D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（2）他人代领：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携带指导教师、学生工作办公室、教学办均签过字的证书领取单；委托人本人签署的委托书，委托人手持委托书面部及委托书字迹清晰的照片、双方身份证复印件；以上四个材料缺一不可；</w:t>
      </w:r>
    </w:p>
    <w:p w14:paraId="0EEB559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3F82583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领取材料清单</w:t>
      </w:r>
    </w:p>
    <w:p w14:paraId="5684287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毕业证（含封皮）、学位证（含封皮）、彩色成绩单两份、优秀毕业论文（设计）荣誉证书、照片</w:t>
      </w:r>
    </w:p>
    <w:sectPr>
      <w:pgSz w:w="11906" w:h="16838"/>
      <w:pgMar w:top="1134" w:right="850" w:bottom="1134" w:left="850" w:header="851" w:footer="992" w:gutter="0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5C739D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13F2C7">
                          <w:pPr>
                            <w:pStyle w:val="3"/>
                            <w:rPr>
                              <w:rStyle w:val="7"/>
                              <w:rFonts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7"/>
                              <w:rFonts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7"/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7"/>
                              <w:rFonts w:ascii="宋体" w:hAnsi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7"/>
                              <w:rFonts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dtC+L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913F2C7">
                    <w:pPr>
                      <w:pStyle w:val="3"/>
                      <w:rPr>
                        <w:rStyle w:val="7"/>
                        <w:rFonts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7"/>
                        <w:rFonts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7"/>
                        <w:rFonts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7"/>
                        <w:rFonts w:ascii="宋体" w:hAnsi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7"/>
                        <w:rFonts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zZDdjODJjOTk5MWE3ZDdkOGIxNGI2NWI3YjdjN2YifQ=="/>
  </w:docVars>
  <w:rsids>
    <w:rsidRoot w:val="2CEA435E"/>
    <w:rsid w:val="00377076"/>
    <w:rsid w:val="031713E0"/>
    <w:rsid w:val="05B253F0"/>
    <w:rsid w:val="08B66FA6"/>
    <w:rsid w:val="0B492353"/>
    <w:rsid w:val="0C3703FE"/>
    <w:rsid w:val="0E2055ED"/>
    <w:rsid w:val="0E4868F2"/>
    <w:rsid w:val="0F346E76"/>
    <w:rsid w:val="0FAC6BAD"/>
    <w:rsid w:val="0FB81855"/>
    <w:rsid w:val="1371049F"/>
    <w:rsid w:val="164200CB"/>
    <w:rsid w:val="1700420E"/>
    <w:rsid w:val="18193B84"/>
    <w:rsid w:val="1B487F31"/>
    <w:rsid w:val="1D9A55EC"/>
    <w:rsid w:val="1EBB4EBE"/>
    <w:rsid w:val="23D36806"/>
    <w:rsid w:val="279A7D67"/>
    <w:rsid w:val="27BA3F65"/>
    <w:rsid w:val="291D0C4F"/>
    <w:rsid w:val="2BBE7D9C"/>
    <w:rsid w:val="2CEA435E"/>
    <w:rsid w:val="333077D1"/>
    <w:rsid w:val="35F965A0"/>
    <w:rsid w:val="3B40257B"/>
    <w:rsid w:val="3E3F4D6C"/>
    <w:rsid w:val="424E53EB"/>
    <w:rsid w:val="4C0E23AD"/>
    <w:rsid w:val="4CBE77A4"/>
    <w:rsid w:val="4D491763"/>
    <w:rsid w:val="50BC224C"/>
    <w:rsid w:val="51D41FCC"/>
    <w:rsid w:val="543C792C"/>
    <w:rsid w:val="54A51975"/>
    <w:rsid w:val="58044C05"/>
    <w:rsid w:val="581059E1"/>
    <w:rsid w:val="583533C4"/>
    <w:rsid w:val="5DF474C9"/>
    <w:rsid w:val="637A6D75"/>
    <w:rsid w:val="6A793230"/>
    <w:rsid w:val="6A835E5D"/>
    <w:rsid w:val="6F15104E"/>
    <w:rsid w:val="70EC7146"/>
    <w:rsid w:val="72A921D9"/>
    <w:rsid w:val="73027B3B"/>
    <w:rsid w:val="74A52E74"/>
    <w:rsid w:val="77811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0"/>
    <w:pPr>
      <w:ind w:firstLine="880" w:firstLineChars="200"/>
    </w:pPr>
  </w:style>
  <w:style w:type="paragraph" w:styleId="3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1633</Words>
  <Characters>1649</Characters>
  <Lines>0</Lines>
  <Paragraphs>0</Paragraphs>
  <TotalTime>4</TotalTime>
  <ScaleCrop>false</ScaleCrop>
  <LinksUpToDate>false</LinksUpToDate>
  <CharactersWithSpaces>1649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2024-06-17T05:55:00Z</dcterms:created>
  <dc:creator>新农大食品科学与药学学院陈铮</dc:creator>
  <cp:lastModifiedBy>新农大食品科学与药学学院陈铮</cp:lastModifiedBy>
  <dcterms:modified xsi:type="dcterms:W3CDTF">2024-10-15T06:47:33Z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549A8D870783412480DB0028AD5B4FEA_11</vt:lpwstr>
  </property>
</Properties>
</file>